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C3" w:rsidRDefault="001C2465" w:rsidP="00C413C3">
      <w:pPr>
        <w:pStyle w:val="Title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7.2pt;margin-top:50.4pt;width:513pt;height:323.4pt;z-index:251660288;mso-width-relative:margin;mso-height-relative:margin">
            <v:shadow on="t" opacity=".5" offset="6pt,6pt"/>
            <v:textbox>
              <w:txbxContent>
                <w:p w:rsidR="00987613" w:rsidRPr="00987613" w:rsidRDefault="00987613">
                  <w:r w:rsidRPr="00987613">
                    <w:rPr>
                      <w:rFonts w:cs="Frutiger-Roman"/>
                    </w:rPr>
                    <w:t>Sample Reading Passage:</w:t>
                  </w:r>
                </w:p>
                <w:p w:rsid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Bold"/>
                      <w:b/>
                      <w:bCs/>
                      <w:u w:val="single"/>
                    </w:rPr>
                  </w:pPr>
                  <w:r w:rsidRPr="00987613">
                    <w:rPr>
                      <w:rFonts w:cs="Frutiger-Bold"/>
                      <w:b/>
                      <w:bCs/>
                      <w:u w:val="single"/>
                    </w:rPr>
                    <w:t>Oklahoma in the 1930s</w:t>
                  </w: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Bold"/>
                      <w:b/>
                      <w:bCs/>
                      <w:u w:val="single"/>
                    </w:rPr>
                  </w:pP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Bold"/>
                      <w:b/>
                      <w:bCs/>
                    </w:rPr>
                  </w:pPr>
                  <w:r w:rsidRPr="00987613">
                    <w:rPr>
                      <w:rFonts w:cs="Frutiger-Bold"/>
                      <w:b/>
                      <w:bCs/>
                    </w:rPr>
                    <w:t>THE DUST BOWL</w:t>
                  </w: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</w:pPr>
                  <w:r w:rsidRPr="00987613">
                    <w:t>From 1931 to 1936, there was very little rain in Oklahoma. Then the wind started blowing the dry soil everywhere, creating huge clouds of dust.</w:t>
                  </w: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Bold"/>
                      <w:b/>
                      <w:bCs/>
                    </w:rPr>
                  </w:pP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Bold"/>
                      <w:b/>
                      <w:bCs/>
                    </w:rPr>
                  </w:pPr>
                  <w:r w:rsidRPr="00987613">
                    <w:rPr>
                      <w:rFonts w:cs="Frutiger-Bold"/>
                      <w:b/>
                      <w:bCs/>
                    </w:rPr>
                    <w:t>THE FARMER’S LIFE</w:t>
                  </w:r>
                </w:p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</w:pPr>
                  <w:r w:rsidRPr="00987613">
                    <w:rPr>
                      <w:rFonts w:cs="Frutiger-Roman"/>
                    </w:rPr>
                    <w:t xml:space="preserve">Dust storms and wind made farming impossible because it blew away all the topsoil. Farmers had to hunt </w:t>
                  </w:r>
                  <w:r w:rsidRPr="00987613">
                    <w:t>animals for food. Many lost their farms. Many left for California to find a better life.</w:t>
                  </w:r>
                </w:p>
                <w:p w:rsid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Roman"/>
                    </w:rPr>
                  </w:pP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070"/>
                    <w:gridCol w:w="1980"/>
                  </w:tblGrid>
                  <w:tr w:rsidR="00987613" w:rsidRPr="00CB3C4E" w:rsidTr="000115C3">
                    <w:tc>
                      <w:tcPr>
                        <w:tcW w:w="4050" w:type="dxa"/>
                        <w:gridSpan w:val="2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  <w:t>Annual Rainfall</w:t>
                        </w:r>
                      </w:p>
                    </w:tc>
                  </w:tr>
                  <w:tr w:rsidR="00987613" w:rsidRPr="00CB3C4E" w:rsidTr="000115C3">
                    <w:tc>
                      <w:tcPr>
                        <w:tcW w:w="207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  <w:t>Years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  <w:t>Average</w:t>
                        </w:r>
                        <w:r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  <w:t xml:space="preserve"> Per Year</w:t>
                        </w:r>
                      </w:p>
                    </w:tc>
                  </w:tr>
                  <w:tr w:rsidR="00987613" w:rsidRPr="00CB3C4E" w:rsidTr="000115C3">
                    <w:tc>
                      <w:tcPr>
                        <w:tcW w:w="207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Cn"/>
                            <w:sz w:val="23"/>
                            <w:szCs w:val="23"/>
                          </w:rPr>
                          <w:t>1921–1930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Cn"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Cn"/>
                            <w:sz w:val="23"/>
                            <w:szCs w:val="23"/>
                          </w:rPr>
                          <w:t>17.86 inches</w:t>
                        </w:r>
                      </w:p>
                    </w:tc>
                  </w:tr>
                  <w:tr w:rsidR="00987613" w:rsidRPr="00CB3C4E" w:rsidTr="000115C3">
                    <w:tc>
                      <w:tcPr>
                        <w:tcW w:w="207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BoldCn"/>
                            <w:b/>
                            <w:bCs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Cn"/>
                            <w:sz w:val="23"/>
                            <w:szCs w:val="23"/>
                          </w:rPr>
                          <w:t>1931–1936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87613" w:rsidRPr="00CB3C4E" w:rsidRDefault="00987613" w:rsidP="000115C3">
                        <w:pPr>
                          <w:autoSpaceDE w:val="0"/>
                          <w:autoSpaceDN w:val="0"/>
                          <w:adjustRightInd w:val="0"/>
                          <w:rPr>
                            <w:rFonts w:cs="Frutiger-Cn"/>
                            <w:sz w:val="23"/>
                            <w:szCs w:val="23"/>
                          </w:rPr>
                        </w:pPr>
                        <w:r w:rsidRPr="00CB3C4E">
                          <w:rPr>
                            <w:rFonts w:cs="Frutiger-Cn"/>
                            <w:sz w:val="23"/>
                            <w:szCs w:val="23"/>
                          </w:rPr>
                          <w:t>13.52 inches</w:t>
                        </w:r>
                      </w:p>
                    </w:tc>
                  </w:tr>
                </w:tbl>
                <w:p w:rsidR="00987613" w:rsidRPr="00987613" w:rsidRDefault="00987613" w:rsidP="00987613">
                  <w:pPr>
                    <w:autoSpaceDE w:val="0"/>
                    <w:autoSpaceDN w:val="0"/>
                    <w:adjustRightInd w:val="0"/>
                    <w:rPr>
                      <w:rFonts w:cs="Frutiger-Roman"/>
                    </w:rPr>
                  </w:pPr>
                </w:p>
                <w:p w:rsidR="00987613" w:rsidRDefault="00987613"/>
              </w:txbxContent>
            </v:textbox>
          </v:shape>
        </w:pict>
      </w:r>
      <w:r w:rsidR="00CB07D7">
        <w:t xml:space="preserve"> </w:t>
      </w:r>
      <w:r w:rsidR="00C812AB">
        <w:t>SQ3R</w:t>
      </w:r>
      <w:r w:rsidR="00BD70B2">
        <w:t xml:space="preserve"> </w:t>
      </w:r>
      <w:r w:rsidR="00987613">
        <w:t>Practice</w:t>
      </w:r>
    </w:p>
    <w:p w:rsidR="00987613" w:rsidRPr="00987613" w:rsidRDefault="00987613" w:rsidP="00987613"/>
    <w:p w:rsidR="00987613" w:rsidRDefault="00987613" w:rsidP="00987613">
      <w:pPr>
        <w:autoSpaceDE w:val="0"/>
        <w:autoSpaceDN w:val="0"/>
        <w:adjustRightInd w:val="0"/>
        <w:rPr>
          <w:rFonts w:cs="Frutiger-Roman"/>
          <w:b/>
          <w:i/>
          <w:sz w:val="23"/>
          <w:szCs w:val="23"/>
        </w:rPr>
      </w:pPr>
    </w:p>
    <w:p w:rsidR="00987613" w:rsidRPr="00CB3C4E" w:rsidRDefault="00987613" w:rsidP="00987613">
      <w:pPr>
        <w:autoSpaceDE w:val="0"/>
        <w:autoSpaceDN w:val="0"/>
        <w:adjustRightInd w:val="0"/>
        <w:rPr>
          <w:rFonts w:cs="Frutiger-BoldCn"/>
          <w:b/>
          <w:bCs/>
          <w:sz w:val="23"/>
          <w:szCs w:val="23"/>
        </w:rPr>
      </w:pPr>
    </w:p>
    <w:p w:rsidR="00987613" w:rsidRPr="006F553B" w:rsidRDefault="00987613" w:rsidP="00987613">
      <w:pPr>
        <w:autoSpaceDE w:val="0"/>
        <w:autoSpaceDN w:val="0"/>
        <w:adjustRightInd w:val="0"/>
        <w:rPr>
          <w:rFonts w:cs="Frutiger-Roman"/>
          <w:b/>
          <w:sz w:val="12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Default="00987613" w:rsidP="00987613">
      <w:pPr>
        <w:autoSpaceDE w:val="0"/>
        <w:autoSpaceDN w:val="0"/>
        <w:adjustRightInd w:val="0"/>
        <w:rPr>
          <w:rFonts w:ascii="Comic Sans MS" w:hAnsi="Comic Sans MS" w:cs="Frutiger-Roman"/>
          <w:b/>
          <w:sz w:val="23"/>
          <w:szCs w:val="23"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  <w:r w:rsidRPr="00987613">
        <w:rPr>
          <w:rFonts w:cs="Frutiger-BoldCn"/>
          <w:b/>
          <w:bCs/>
        </w:rPr>
        <w:t>Survey:</w:t>
      </w: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  <w:r w:rsidRPr="00987613">
        <w:rPr>
          <w:rFonts w:cs="Frutiger-BoldCn"/>
          <w:b/>
          <w:bCs/>
        </w:rPr>
        <w:t>Question:</w:t>
      </w: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  <w:r w:rsidRPr="00987613">
        <w:rPr>
          <w:rFonts w:cs="Frutiger-BoldCn"/>
          <w:b/>
          <w:bCs/>
        </w:rPr>
        <w:t>Read:</w:t>
      </w: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  <w:r w:rsidRPr="00987613">
        <w:rPr>
          <w:rFonts w:cs="Frutiger-BoldCn"/>
          <w:b/>
          <w:bCs/>
        </w:rPr>
        <w:t>Recite:</w:t>
      </w: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</w:p>
    <w:p w:rsidR="00987613" w:rsidRPr="00987613" w:rsidRDefault="00987613" w:rsidP="00987613">
      <w:pPr>
        <w:autoSpaceDE w:val="0"/>
        <w:autoSpaceDN w:val="0"/>
        <w:adjustRightInd w:val="0"/>
        <w:rPr>
          <w:rFonts w:cs="Frutiger-BoldCn"/>
          <w:b/>
          <w:bCs/>
        </w:rPr>
      </w:pPr>
      <w:r w:rsidRPr="00987613">
        <w:rPr>
          <w:rFonts w:cs="Frutiger-BoldCn"/>
          <w:b/>
          <w:bCs/>
        </w:rPr>
        <w:t>Review:</w:t>
      </w:r>
    </w:p>
    <w:sectPr w:rsidR="00987613" w:rsidRPr="00987613" w:rsidSect="00CB07D7">
      <w:footerReference w:type="default" r:id="rId7"/>
      <w:pgSz w:w="12240" w:h="15840"/>
      <w:pgMar w:top="1080" w:right="1080" w:bottom="1080" w:left="108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2AC" w:rsidRDefault="003F62AC" w:rsidP="00CB07D7">
      <w:pPr>
        <w:spacing w:before="0" w:after="0"/>
      </w:pPr>
      <w:r>
        <w:separator/>
      </w:r>
    </w:p>
  </w:endnote>
  <w:endnote w:type="continuationSeparator" w:id="0">
    <w:p w:rsidR="003F62AC" w:rsidRDefault="003F62AC" w:rsidP="00CB07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0CD" w:rsidRDefault="003700CD" w:rsidP="00CB07D7">
    <w:pPr>
      <w:pStyle w:val="Footer"/>
      <w:tabs>
        <w:tab w:val="clear" w:pos="9360"/>
        <w:tab w:val="right" w:pos="19080"/>
      </w:tabs>
      <w:ind w:left="-720" w:right="-360"/>
    </w:pPr>
    <w:r>
      <w:rPr>
        <w:lang w:eastAsia="en-US"/>
      </w:rPr>
      <w:drawing>
        <wp:inline distT="0" distB="0" distL="0" distR="0">
          <wp:extent cx="2280651" cy="453644"/>
          <wp:effectExtent l="0" t="0" r="571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bsons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651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</w:t>
    </w:r>
    <w:r>
      <w:rPr>
        <w:lang w:eastAsia="en-US"/>
      </w:rPr>
      <w:drawing>
        <wp:inline distT="0" distB="0" distL="0" distR="0">
          <wp:extent cx="1228232" cy="542036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mp U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232" cy="542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2AC" w:rsidRDefault="003F62AC" w:rsidP="00CB07D7">
      <w:pPr>
        <w:spacing w:before="0" w:after="0"/>
      </w:pPr>
      <w:r>
        <w:separator/>
      </w:r>
    </w:p>
  </w:footnote>
  <w:footnote w:type="continuationSeparator" w:id="0">
    <w:p w:rsidR="003F62AC" w:rsidRDefault="003F62AC" w:rsidP="00CB07D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2.8pt;height:112.8pt" o:bullet="t">
        <v:imagedata r:id="rId1" o:title="arrow"/>
      </v:shape>
    </w:pict>
  </w:numPicBullet>
  <w:numPicBullet w:numPicBulletId="1">
    <w:pict>
      <v:shape id="_x0000_i1027" type="#_x0000_t75" style="width:27pt;height:52.2pt" o:bullet="t">
        <v:imagedata r:id="rId2" o:title="hobsons_arrow"/>
      </v:shape>
    </w:pict>
  </w:numPicBullet>
  <w:abstractNum w:abstractNumId="0">
    <w:nsid w:val="0351647C"/>
    <w:multiLevelType w:val="hybridMultilevel"/>
    <w:tmpl w:val="4E904CE4"/>
    <w:lvl w:ilvl="0" w:tplc="4482A64A">
      <w:start w:val="1"/>
      <w:numFmt w:val="bullet"/>
      <w:pStyle w:val="HobsonsBullet1"/>
      <w:lvlText w:val=""/>
      <w:lvlPicBulletId w:val="0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3F32D00A">
      <w:start w:val="1"/>
      <w:numFmt w:val="bullet"/>
      <w:pStyle w:val="HobsonsBullet2"/>
      <w:lvlText w:val=""/>
      <w:lvlJc w:val="left"/>
      <w:pPr>
        <w:ind w:left="1440" w:hanging="360"/>
      </w:pPr>
      <w:rPr>
        <w:rFonts w:ascii="Wingdings" w:hAnsi="Wingdings" w:hint="default"/>
        <w:color w:val="00A8B9"/>
      </w:rPr>
    </w:lvl>
    <w:lvl w:ilvl="2" w:tplc="405C796A">
      <w:start w:val="1"/>
      <w:numFmt w:val="bullet"/>
      <w:pStyle w:val="HobsonsBullet3"/>
      <w:lvlText w:val="–"/>
      <w:lvlJc w:val="left"/>
      <w:pPr>
        <w:ind w:left="2160" w:hanging="360"/>
      </w:pPr>
      <w:rPr>
        <w:rFonts w:ascii="Times New Roman" w:hAnsi="Times New Roman" w:cs="Times New Roman" w:hint="default"/>
        <w:color w:val="D4DADF" w:themeColor="background2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22BD6"/>
    <w:multiLevelType w:val="hybridMultilevel"/>
    <w:tmpl w:val="C39C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761CB"/>
    <w:multiLevelType w:val="hybridMultilevel"/>
    <w:tmpl w:val="0F7C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F6E1A"/>
    <w:multiLevelType w:val="hybridMultilevel"/>
    <w:tmpl w:val="CD12BBA4"/>
    <w:lvl w:ilvl="0" w:tplc="68D08C2C">
      <w:start w:val="1"/>
      <w:numFmt w:val="decimal"/>
      <w:pStyle w:val="HobsonsNumber1stLevel"/>
      <w:lvlText w:val="%1."/>
      <w:lvlJc w:val="left"/>
      <w:pPr>
        <w:ind w:left="720" w:hanging="360"/>
      </w:pPr>
    </w:lvl>
    <w:lvl w:ilvl="1" w:tplc="4E64E5AA">
      <w:start w:val="1"/>
      <w:numFmt w:val="lowerLetter"/>
      <w:pStyle w:val="HobsonsNumber2ndLevel"/>
      <w:lvlText w:val="%2."/>
      <w:lvlJc w:val="left"/>
      <w:pPr>
        <w:ind w:left="1440" w:hanging="360"/>
      </w:pPr>
    </w:lvl>
    <w:lvl w:ilvl="2" w:tplc="1D7A37B2">
      <w:start w:val="1"/>
      <w:numFmt w:val="lowerRoman"/>
      <w:pStyle w:val="HobsonsNumber3rdLevel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B2E62"/>
    <w:multiLevelType w:val="hybridMultilevel"/>
    <w:tmpl w:val="531E17AC"/>
    <w:lvl w:ilvl="0" w:tplc="84007C28">
      <w:start w:val="1"/>
      <w:numFmt w:val="bullet"/>
      <w:pStyle w:val="Titl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F69D1"/>
    <w:multiLevelType w:val="hybridMultilevel"/>
    <w:tmpl w:val="8A16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CF46FB"/>
    <w:multiLevelType w:val="hybridMultilevel"/>
    <w:tmpl w:val="7908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</w:compat>
  <w:docVars>
    <w:docVar w:name="OpenInPublishingView" w:val="0"/>
  </w:docVars>
  <w:rsids>
    <w:rsidRoot w:val="00CB07D7"/>
    <w:rsid w:val="0008393E"/>
    <w:rsid w:val="000A287F"/>
    <w:rsid w:val="000B1AD8"/>
    <w:rsid w:val="000E399D"/>
    <w:rsid w:val="00184C7A"/>
    <w:rsid w:val="001C2465"/>
    <w:rsid w:val="0033286F"/>
    <w:rsid w:val="00351D2E"/>
    <w:rsid w:val="003700CD"/>
    <w:rsid w:val="003959C0"/>
    <w:rsid w:val="003F62AC"/>
    <w:rsid w:val="00491957"/>
    <w:rsid w:val="00516B3D"/>
    <w:rsid w:val="00522DC5"/>
    <w:rsid w:val="005B10E9"/>
    <w:rsid w:val="007A31B3"/>
    <w:rsid w:val="007D6E77"/>
    <w:rsid w:val="00814A7D"/>
    <w:rsid w:val="008C06BD"/>
    <w:rsid w:val="009833B1"/>
    <w:rsid w:val="00987613"/>
    <w:rsid w:val="00993FF9"/>
    <w:rsid w:val="00AE62DA"/>
    <w:rsid w:val="00B61D91"/>
    <w:rsid w:val="00BB338E"/>
    <w:rsid w:val="00BD70B2"/>
    <w:rsid w:val="00C31E18"/>
    <w:rsid w:val="00C413C3"/>
    <w:rsid w:val="00C54E18"/>
    <w:rsid w:val="00C664AA"/>
    <w:rsid w:val="00C7610F"/>
    <w:rsid w:val="00C812AB"/>
    <w:rsid w:val="00CB07D7"/>
    <w:rsid w:val="00DD74E3"/>
    <w:rsid w:val="00DF235F"/>
    <w:rsid w:val="00E12A2F"/>
    <w:rsid w:val="00E30684"/>
    <w:rsid w:val="00E41755"/>
    <w:rsid w:val="00E868FC"/>
    <w:rsid w:val="00E874CD"/>
    <w:rsid w:val="00F44219"/>
    <w:rsid w:val="00FD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A287F"/>
    <w:pPr>
      <w:spacing w:before="120"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Heading1">
    <w:name w:val="heading 1"/>
    <w:next w:val="HobsonsText"/>
    <w:link w:val="Heading1Char"/>
    <w:qFormat/>
    <w:rsid w:val="000A287F"/>
    <w:pPr>
      <w:keepNext/>
      <w:spacing w:before="360" w:after="180"/>
      <w:outlineLvl w:val="0"/>
    </w:pPr>
    <w:rPr>
      <w:rFonts w:ascii="Times New Roman" w:eastAsia="Times New Roman" w:hAnsi="Times New Roman" w:cs="Times New Roman"/>
      <w:b/>
      <w:color w:val="00A8B9"/>
      <w:sz w:val="36"/>
      <w:szCs w:val="28"/>
    </w:rPr>
  </w:style>
  <w:style w:type="paragraph" w:styleId="Heading2">
    <w:name w:val="heading 2"/>
    <w:next w:val="HobsonsText"/>
    <w:link w:val="Heading2Char"/>
    <w:qFormat/>
    <w:rsid w:val="000A287F"/>
    <w:pPr>
      <w:keepNext/>
      <w:spacing w:before="240" w:after="120"/>
      <w:outlineLvl w:val="1"/>
    </w:pPr>
    <w:rPr>
      <w:rFonts w:ascii="Times New Roman" w:eastAsia="Times New Roman" w:hAnsi="Times New Roman" w:cs="Times New Roman"/>
      <w:b/>
      <w:color w:val="00A8B9"/>
      <w:sz w:val="28"/>
      <w:szCs w:val="28"/>
    </w:rPr>
  </w:style>
  <w:style w:type="paragraph" w:styleId="Heading3">
    <w:name w:val="heading 3"/>
    <w:next w:val="HobsonsText"/>
    <w:link w:val="Heading3Char"/>
    <w:unhideWhenUsed/>
    <w:qFormat/>
    <w:rsid w:val="000A287F"/>
    <w:pPr>
      <w:keepNext/>
      <w:spacing w:before="180" w:after="60"/>
      <w:outlineLvl w:val="2"/>
    </w:pPr>
    <w:rPr>
      <w:rFonts w:ascii="Times New Roman" w:eastAsia="Times New Roman" w:hAnsi="Times New Roman" w:cs="Times New Roman"/>
      <w:b/>
      <w:color w:val="616365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obsonsBullet1">
    <w:name w:val="Hobsons Bullet 1"/>
    <w:basedOn w:val="Normal"/>
    <w:qFormat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qFormat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qFormat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qFormat/>
    <w:rsid w:val="000A287F"/>
    <w:pPr>
      <w:spacing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customStyle="1" w:styleId="HobsonsNumber1stLevel">
    <w:name w:val="Hobsons Number 1st Level"/>
    <w:basedOn w:val="HobsonsText"/>
    <w:qFormat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qFormat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qFormat/>
    <w:rsid w:val="000A287F"/>
    <w:pPr>
      <w:numPr>
        <w:ilvl w:val="2"/>
      </w:numPr>
    </w:pPr>
  </w:style>
  <w:style w:type="character" w:customStyle="1" w:styleId="Heading1Char">
    <w:name w:val="Heading 1 Char"/>
    <w:basedOn w:val="DefaultParagraphFont"/>
    <w:link w:val="Heading1"/>
    <w:rsid w:val="000A287F"/>
    <w:rPr>
      <w:rFonts w:ascii="Times New Roman" w:eastAsia="Times New Roman" w:hAnsi="Times New Roman" w:cs="Times New Roman"/>
      <w:b/>
      <w:color w:val="00A8B9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0A287F"/>
    <w:rPr>
      <w:rFonts w:ascii="Times New Roman" w:eastAsia="Times New Roman" w:hAnsi="Times New Roman" w:cs="Times New Roman"/>
      <w:b/>
      <w:color w:val="00A8B9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A287F"/>
    <w:rPr>
      <w:rFonts w:ascii="Times New Roman" w:eastAsia="Times New Roman" w:hAnsi="Times New Roman" w:cs="Times New Roman"/>
      <w:b/>
      <w:color w:val="616365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0A287F"/>
    <w:rPr>
      <w:rFonts w:ascii="Calibri" w:eastAsia="Times New Roman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0A287F"/>
    <w:rPr>
      <w:rFonts w:ascii="Calibri" w:eastAsia="Times New Roman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A287F"/>
    <w:rPr>
      <w:rFonts w:ascii="Calibri" w:eastAsia="Times New Roman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0A287F"/>
    <w:rPr>
      <w:rFonts w:ascii="Calibri" w:eastAsia="Times New Roman" w:hAnsi="Calibri" w:cs="Times New Roman"/>
      <w:color w:val="404040"/>
      <w:sz w:val="22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0"/>
    </w:rPr>
  </w:style>
  <w:style w:type="paragraph" w:styleId="Header">
    <w:name w:val="header"/>
    <w:basedOn w:val="Normal"/>
    <w:link w:val="HeaderChar"/>
    <w:unhideWhenUsed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287F"/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7F"/>
    <w:rPr>
      <w:rFonts w:ascii="Lucida Grande" w:eastAsia="Times New Roman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nhideWhenUsed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A287F"/>
    <w:rPr>
      <w:rFonts w:ascii="Times New Roman" w:eastAsia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uiPriority w:val="99"/>
    <w:unhideWhenUsed/>
    <w:rsid w:val="000A287F"/>
    <w:rPr>
      <w:color w:val="616365"/>
      <w:sz w:val="24"/>
      <w:szCs w:val="24"/>
    </w:rPr>
  </w:style>
  <w:style w:type="paragraph" w:styleId="Title">
    <w:name w:val="Title"/>
    <w:next w:val="Normal"/>
    <w:link w:val="TitleChar"/>
    <w:qFormat/>
    <w:rsid w:val="000A287F"/>
    <w:pPr>
      <w:numPr>
        <w:numId w:val="3"/>
      </w:numPr>
      <w:tabs>
        <w:tab w:val="right" w:pos="9360"/>
      </w:tabs>
      <w:spacing w:after="360"/>
    </w:pPr>
    <w:rPr>
      <w:rFonts w:ascii="Times New Roman" w:eastAsia="Times New Roman" w:hAnsi="Times New Roman" w:cs="Times New Roman"/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0A287F"/>
    <w:rPr>
      <w:rFonts w:ascii="Times New Roman" w:eastAsia="Times New Roman" w:hAnsi="Times New Roman" w:cs="Times New Roman"/>
      <w:color w:val="616365"/>
      <w:sz w:val="64"/>
      <w:szCs w:val="72"/>
    </w:rPr>
  </w:style>
  <w:style w:type="paragraph" w:styleId="Subtitle">
    <w:name w:val="Subtitle"/>
    <w:basedOn w:val="Title"/>
    <w:next w:val="Normal"/>
    <w:link w:val="SubtitleChar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0A287F"/>
    <w:rPr>
      <w:rFonts w:ascii="Times New Roman" w:eastAsia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59"/>
    <w:rsid w:val="000A287F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rFonts w:cs="Garamond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rsid w:val="00491957"/>
    <w:rPr>
      <w:color w:val="007A87" w:themeColor="hyperlink"/>
      <w:u w:val="single"/>
    </w:rPr>
  </w:style>
  <w:style w:type="paragraph" w:styleId="NoSpacing">
    <w:name w:val="No Spacing"/>
    <w:uiPriority w:val="1"/>
    <w:qFormat/>
    <w:rsid w:val="00C812AB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unhideWhenUsed/>
    <w:rsid w:val="00C812AB"/>
    <w:pPr>
      <w:spacing w:before="0" w:after="150"/>
    </w:pPr>
    <w:rPr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A287F"/>
    <w:pPr>
      <w:spacing w:before="120"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Heading1">
    <w:name w:val="heading 1"/>
    <w:next w:val="HobsonsText"/>
    <w:link w:val="Heading1Char"/>
    <w:qFormat/>
    <w:rsid w:val="000A287F"/>
    <w:pPr>
      <w:keepNext/>
      <w:spacing w:before="360" w:after="180"/>
      <w:outlineLvl w:val="0"/>
    </w:pPr>
    <w:rPr>
      <w:rFonts w:ascii="Times New Roman" w:eastAsia="Times New Roman" w:hAnsi="Times New Roman" w:cs="Times New Roman"/>
      <w:b/>
      <w:color w:val="00A8B9"/>
      <w:sz w:val="36"/>
      <w:szCs w:val="28"/>
    </w:rPr>
  </w:style>
  <w:style w:type="paragraph" w:styleId="Heading2">
    <w:name w:val="heading 2"/>
    <w:next w:val="HobsonsText"/>
    <w:link w:val="Heading2Char"/>
    <w:qFormat/>
    <w:rsid w:val="000A287F"/>
    <w:pPr>
      <w:keepNext/>
      <w:spacing w:before="240" w:after="120"/>
      <w:outlineLvl w:val="1"/>
    </w:pPr>
    <w:rPr>
      <w:rFonts w:ascii="Times New Roman" w:eastAsia="Times New Roman" w:hAnsi="Times New Roman" w:cs="Times New Roman"/>
      <w:b/>
      <w:color w:val="00A8B9"/>
      <w:sz w:val="28"/>
      <w:szCs w:val="28"/>
    </w:rPr>
  </w:style>
  <w:style w:type="paragraph" w:styleId="Heading3">
    <w:name w:val="heading 3"/>
    <w:next w:val="HobsonsText"/>
    <w:link w:val="Heading3Char"/>
    <w:unhideWhenUsed/>
    <w:qFormat/>
    <w:rsid w:val="000A287F"/>
    <w:pPr>
      <w:keepNext/>
      <w:spacing w:before="180" w:after="60"/>
      <w:outlineLvl w:val="2"/>
    </w:pPr>
    <w:rPr>
      <w:rFonts w:ascii="Times New Roman" w:eastAsia="Times New Roman" w:hAnsi="Times New Roman" w:cs="Times New Roman"/>
      <w:b/>
      <w:color w:val="616365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obsonsBullet1">
    <w:name w:val="Hobsons Bullet 1"/>
    <w:basedOn w:val="Normal"/>
    <w:qFormat/>
    <w:rsid w:val="000A287F"/>
    <w:pPr>
      <w:numPr>
        <w:numId w:val="17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qFormat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qFormat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qFormat/>
    <w:rsid w:val="000A287F"/>
    <w:pPr>
      <w:spacing w:after="120"/>
    </w:pPr>
    <w:rPr>
      <w:rFonts w:ascii="Times New Roman" w:eastAsia="Times New Roman" w:hAnsi="Times New Roman" w:cs="Times New Roman"/>
      <w:color w:val="404040"/>
      <w:sz w:val="22"/>
      <w:szCs w:val="22"/>
    </w:rPr>
  </w:style>
  <w:style w:type="paragraph" w:customStyle="1" w:styleId="HobsonsNumber1stLevel">
    <w:name w:val="Hobsons Number 1st Level"/>
    <w:basedOn w:val="HobsonsText"/>
    <w:qFormat/>
    <w:rsid w:val="000A287F"/>
    <w:pPr>
      <w:numPr>
        <w:numId w:val="20"/>
      </w:numPr>
      <w:spacing w:after="60"/>
    </w:pPr>
  </w:style>
  <w:style w:type="paragraph" w:customStyle="1" w:styleId="HobsonsNumber2ndLevel">
    <w:name w:val="Hobsons Number 2nd Level"/>
    <w:basedOn w:val="HobsonsNumber1stLevel"/>
    <w:qFormat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qFormat/>
    <w:rsid w:val="000A287F"/>
    <w:pPr>
      <w:numPr>
        <w:ilvl w:val="2"/>
      </w:numPr>
    </w:pPr>
  </w:style>
  <w:style w:type="character" w:customStyle="1" w:styleId="Heading1Char">
    <w:name w:val="Heading 1 Char"/>
    <w:basedOn w:val="DefaultParagraphFont"/>
    <w:link w:val="Heading1"/>
    <w:rsid w:val="000A287F"/>
    <w:rPr>
      <w:rFonts w:ascii="Times New Roman" w:eastAsia="Times New Roman" w:hAnsi="Times New Roman" w:cs="Times New Roman"/>
      <w:b/>
      <w:color w:val="00A8B9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0A287F"/>
    <w:rPr>
      <w:rFonts w:ascii="Times New Roman" w:eastAsia="Times New Roman" w:hAnsi="Times New Roman" w:cs="Times New Roman"/>
      <w:b/>
      <w:color w:val="00A8B9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A287F"/>
    <w:rPr>
      <w:rFonts w:ascii="Times New Roman" w:eastAsia="Times New Roman" w:hAnsi="Times New Roman" w:cs="Times New Roman"/>
      <w:b/>
      <w:color w:val="616365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0A287F"/>
    <w:rPr>
      <w:rFonts w:ascii="Calibri" w:eastAsia="Times New Roman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0A287F"/>
    <w:rPr>
      <w:rFonts w:ascii="Calibri" w:eastAsia="Times New Roman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A287F"/>
    <w:rPr>
      <w:rFonts w:ascii="Calibri" w:eastAsia="Times New Roman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0A287F"/>
    <w:rPr>
      <w:rFonts w:ascii="Calibri" w:eastAsia="Times New Roman" w:hAnsi="Calibri" w:cs="Times New Roman"/>
      <w:color w:val="404040"/>
      <w:sz w:val="22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A287F"/>
    <w:rPr>
      <w:rFonts w:ascii="Calibri" w:eastAsia="Times New Roman" w:hAnsi="Calibri" w:cs="Times New Roman"/>
      <w:i/>
      <w:iCs/>
      <w:color w:val="404040"/>
      <w:sz w:val="22"/>
      <w:szCs w:val="20"/>
    </w:rPr>
  </w:style>
  <w:style w:type="paragraph" w:styleId="Header">
    <w:name w:val="header"/>
    <w:basedOn w:val="Normal"/>
    <w:link w:val="HeaderChar"/>
    <w:unhideWhenUsed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287F"/>
    <w:rPr>
      <w:rFonts w:ascii="Times New Roman" w:eastAsia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7F"/>
    <w:rPr>
      <w:rFonts w:ascii="Lucida Grande" w:eastAsia="Times New Roman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nhideWhenUsed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A287F"/>
    <w:rPr>
      <w:rFonts w:ascii="Times New Roman" w:eastAsia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uiPriority w:val="99"/>
    <w:unhideWhenUsed/>
    <w:rsid w:val="000A287F"/>
    <w:rPr>
      <w:color w:val="616365"/>
      <w:sz w:val="24"/>
      <w:szCs w:val="24"/>
    </w:rPr>
  </w:style>
  <w:style w:type="paragraph" w:styleId="Title">
    <w:name w:val="Title"/>
    <w:next w:val="Normal"/>
    <w:link w:val="TitleChar"/>
    <w:qFormat/>
    <w:rsid w:val="000A287F"/>
    <w:pPr>
      <w:numPr>
        <w:numId w:val="22"/>
      </w:numPr>
      <w:tabs>
        <w:tab w:val="right" w:pos="9360"/>
      </w:tabs>
      <w:spacing w:after="360"/>
    </w:pPr>
    <w:rPr>
      <w:rFonts w:ascii="Times New Roman" w:eastAsia="Times New Roman" w:hAnsi="Times New Roman" w:cs="Times New Roman"/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0A287F"/>
    <w:rPr>
      <w:rFonts w:ascii="Times New Roman" w:eastAsia="Times New Roman" w:hAnsi="Times New Roman" w:cs="Times New Roman"/>
      <w:color w:val="616365"/>
      <w:sz w:val="64"/>
      <w:szCs w:val="72"/>
    </w:rPr>
  </w:style>
  <w:style w:type="paragraph" w:styleId="Subtitle">
    <w:name w:val="Subtitle"/>
    <w:basedOn w:val="Title"/>
    <w:next w:val="Normal"/>
    <w:link w:val="SubtitleChar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0A287F"/>
    <w:rPr>
      <w:rFonts w:ascii="Times New Roman" w:eastAsia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59"/>
    <w:rsid w:val="000A287F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rFonts w:cs="Garamond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rsid w:val="00491957"/>
    <w:rPr>
      <w:color w:val="007A87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efault Theme">
  <a:themeElements>
    <a:clrScheme name="Hobsons Brand">
      <a:dk1>
        <a:srgbClr val="616365"/>
      </a:dk1>
      <a:lt1>
        <a:sysClr val="window" lastClr="FFFFFF"/>
      </a:lt1>
      <a:dk2>
        <a:srgbClr val="616365"/>
      </a:dk2>
      <a:lt2>
        <a:srgbClr val="D4DADF"/>
      </a:lt2>
      <a:accent1>
        <a:srgbClr val="CD202C"/>
      </a:accent1>
      <a:accent2>
        <a:srgbClr val="DD4814"/>
      </a:accent2>
      <a:accent3>
        <a:srgbClr val="5BBBB7"/>
      </a:accent3>
      <a:accent4>
        <a:srgbClr val="00A8B9"/>
      </a:accent4>
      <a:accent5>
        <a:srgbClr val="782327"/>
      </a:accent5>
      <a:accent6>
        <a:srgbClr val="A33F1F"/>
      </a:accent6>
      <a:hlink>
        <a:srgbClr val="007A87"/>
      </a:hlink>
      <a:folHlink>
        <a:srgbClr val="00A8B9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Young</dc:creator>
  <cp:lastModifiedBy>test</cp:lastModifiedBy>
  <cp:revision>2</cp:revision>
  <cp:lastPrinted>2012-08-27T15:12:00Z</cp:lastPrinted>
  <dcterms:created xsi:type="dcterms:W3CDTF">2012-08-27T15:13:00Z</dcterms:created>
  <dcterms:modified xsi:type="dcterms:W3CDTF">2012-08-27T15:13:00Z</dcterms:modified>
</cp:coreProperties>
</file>